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EF" w:rsidRPr="0008799A" w:rsidRDefault="009237EF">
      <w:pPr>
        <w:spacing w:line="360" w:lineRule="exact"/>
        <w:rPr>
          <w:rFonts w:ascii="Arial" w:hAnsi="Arial" w:cs="Arial"/>
        </w:rPr>
      </w:pPr>
    </w:p>
    <w:p w:rsidR="009237EF" w:rsidRPr="0008799A" w:rsidRDefault="009237EF">
      <w:pPr>
        <w:spacing w:line="360" w:lineRule="exact"/>
        <w:rPr>
          <w:rFonts w:ascii="Arial" w:hAnsi="Arial" w:cs="Arial"/>
        </w:rPr>
      </w:pPr>
    </w:p>
    <w:p w:rsidR="009237EF" w:rsidRPr="0008799A" w:rsidRDefault="009237EF">
      <w:pPr>
        <w:spacing w:line="536" w:lineRule="exact"/>
        <w:rPr>
          <w:rFonts w:ascii="Arial" w:hAnsi="Arial" w:cs="Arial"/>
        </w:rPr>
      </w:pPr>
    </w:p>
    <w:p w:rsidR="009237EF" w:rsidRPr="0008799A" w:rsidRDefault="009237EF">
      <w:pPr>
        <w:rPr>
          <w:rFonts w:ascii="Arial" w:hAnsi="Arial" w:cs="Arial"/>
        </w:rPr>
        <w:sectPr w:rsidR="009237EF" w:rsidRPr="0008799A">
          <w:type w:val="continuous"/>
          <w:pgSz w:w="11900" w:h="16840"/>
          <w:pgMar w:top="540" w:right="534" w:bottom="4164" w:left="1642" w:header="0" w:footer="3" w:gutter="0"/>
          <w:cols w:space="720"/>
          <w:noEndnote/>
          <w:docGrid w:linePitch="360"/>
        </w:sectPr>
      </w:pPr>
    </w:p>
    <w:p w:rsidR="009237EF" w:rsidRPr="0008799A" w:rsidRDefault="003D53A5">
      <w:pPr>
        <w:pStyle w:val="30"/>
        <w:shd w:val="clear" w:color="auto" w:fill="auto"/>
        <w:spacing w:after="439"/>
        <w:ind w:left="300"/>
        <w:rPr>
          <w:rFonts w:ascii="Arial" w:hAnsi="Arial" w:cs="Arial"/>
          <w:sz w:val="24"/>
          <w:szCs w:val="24"/>
        </w:rPr>
      </w:pPr>
      <w:r w:rsidRPr="0008799A">
        <w:rPr>
          <w:rFonts w:ascii="Arial" w:hAnsi="Arial" w:cs="Arial"/>
          <w:sz w:val="24"/>
          <w:szCs w:val="24"/>
        </w:rPr>
        <w:lastRenderedPageBreak/>
        <w:t>Администрация Гагинского муниципального округа</w:t>
      </w:r>
      <w:r w:rsidRPr="0008799A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9237EF" w:rsidRPr="0008799A" w:rsidRDefault="003D53A5">
      <w:pPr>
        <w:pStyle w:val="10"/>
        <w:keepNext/>
        <w:keepLines/>
        <w:shd w:val="clear" w:color="auto" w:fill="auto"/>
        <w:spacing w:before="0"/>
        <w:ind w:left="300"/>
        <w:rPr>
          <w:rFonts w:ascii="Arial" w:hAnsi="Arial" w:cs="Arial"/>
          <w:sz w:val="24"/>
          <w:szCs w:val="24"/>
        </w:rPr>
      </w:pPr>
      <w:bookmarkStart w:id="0" w:name="bookmark0"/>
      <w:r w:rsidRPr="0008799A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08799A" w:rsidRPr="0008799A" w:rsidRDefault="0008799A">
      <w:pPr>
        <w:pStyle w:val="50"/>
        <w:shd w:val="clear" w:color="auto" w:fill="auto"/>
        <w:spacing w:before="0"/>
        <w:rPr>
          <w:rFonts w:ascii="Arial" w:hAnsi="Arial" w:cs="Arial"/>
          <w:sz w:val="24"/>
          <w:szCs w:val="24"/>
        </w:rPr>
      </w:pPr>
    </w:p>
    <w:p w:rsidR="0008799A" w:rsidRPr="0008799A" w:rsidRDefault="0008799A">
      <w:pPr>
        <w:pStyle w:val="5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08799A">
        <w:rPr>
          <w:rFonts w:ascii="Arial" w:hAnsi="Arial" w:cs="Arial"/>
          <w:sz w:val="24"/>
          <w:szCs w:val="24"/>
        </w:rPr>
        <w:t xml:space="preserve">             22.12.2025                                                                         № 1457</w:t>
      </w:r>
    </w:p>
    <w:p w:rsidR="0008799A" w:rsidRPr="0008799A" w:rsidRDefault="0008799A">
      <w:pPr>
        <w:pStyle w:val="50"/>
        <w:shd w:val="clear" w:color="auto" w:fill="auto"/>
        <w:spacing w:before="0"/>
        <w:rPr>
          <w:rFonts w:ascii="Arial" w:hAnsi="Arial" w:cs="Arial"/>
          <w:sz w:val="24"/>
          <w:szCs w:val="24"/>
        </w:rPr>
      </w:pPr>
    </w:p>
    <w:p w:rsidR="009237EF" w:rsidRPr="0008799A" w:rsidRDefault="003D53A5">
      <w:pPr>
        <w:pStyle w:val="5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08799A">
        <w:rPr>
          <w:rFonts w:ascii="Arial" w:hAnsi="Arial" w:cs="Arial"/>
          <w:sz w:val="24"/>
          <w:szCs w:val="24"/>
        </w:rPr>
        <w:t>Об установлении средней рыночной стоимости 1 квадратного метра общей</w:t>
      </w:r>
    </w:p>
    <w:p w:rsidR="009237EF" w:rsidRPr="0008799A" w:rsidRDefault="003D53A5">
      <w:pPr>
        <w:pStyle w:val="50"/>
        <w:shd w:val="clear" w:color="auto" w:fill="auto"/>
        <w:spacing w:before="0" w:after="332"/>
        <w:jc w:val="center"/>
        <w:rPr>
          <w:rFonts w:ascii="Arial" w:hAnsi="Arial" w:cs="Arial"/>
          <w:sz w:val="24"/>
          <w:szCs w:val="24"/>
        </w:rPr>
      </w:pPr>
      <w:r w:rsidRPr="0008799A">
        <w:rPr>
          <w:rFonts w:ascii="Arial" w:hAnsi="Arial" w:cs="Arial"/>
          <w:sz w:val="24"/>
          <w:szCs w:val="24"/>
        </w:rPr>
        <w:t>площади жилья на 1 квартал 2026 года</w:t>
      </w:r>
    </w:p>
    <w:p w:rsidR="009237EF" w:rsidRPr="0008799A" w:rsidRDefault="003D53A5">
      <w:pPr>
        <w:pStyle w:val="20"/>
        <w:shd w:val="clear" w:color="auto" w:fill="auto"/>
        <w:spacing w:before="0"/>
        <w:ind w:firstLine="580"/>
        <w:rPr>
          <w:rFonts w:ascii="Arial" w:hAnsi="Arial" w:cs="Arial"/>
          <w:sz w:val="24"/>
          <w:szCs w:val="24"/>
        </w:rPr>
      </w:pPr>
      <w:r w:rsidRPr="0008799A">
        <w:rPr>
          <w:rFonts w:ascii="Arial" w:hAnsi="Arial" w:cs="Arial"/>
          <w:sz w:val="24"/>
          <w:szCs w:val="24"/>
        </w:rPr>
        <w:t xml:space="preserve">В целях реализации государственной программы «Обеспечение доступным и комфортным жильем и коммунальными услугами граждан Российской Федерации на 2015-2025 гг.», утвержденной постановлением Правительства РФ от 30 декабря 2017 года </w:t>
      </w:r>
      <w:r w:rsidRPr="0008799A">
        <w:rPr>
          <w:rFonts w:ascii="Arial" w:hAnsi="Arial" w:cs="Arial"/>
          <w:sz w:val="24"/>
          <w:szCs w:val="24"/>
          <w:lang w:val="en-US" w:eastAsia="en-US" w:bidi="en-US"/>
        </w:rPr>
        <w:t>N</w:t>
      </w:r>
      <w:r w:rsidRPr="0008799A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08799A">
        <w:rPr>
          <w:rFonts w:ascii="Arial" w:hAnsi="Arial" w:cs="Arial"/>
          <w:sz w:val="24"/>
          <w:szCs w:val="24"/>
        </w:rPr>
        <w:t>1710 для участия в других программах, на основании проведенного мониторинга цен на жилье на территории Гагинского муниципального округа в первом квартале 2026 года, администрация постановляет:</w:t>
      </w:r>
    </w:p>
    <w:p w:rsidR="009237EF" w:rsidRPr="0008799A" w:rsidRDefault="003D53A5">
      <w:pPr>
        <w:pStyle w:val="20"/>
        <w:shd w:val="clear" w:color="auto" w:fill="auto"/>
        <w:spacing w:before="0"/>
        <w:ind w:firstLine="820"/>
        <w:rPr>
          <w:rFonts w:ascii="Arial" w:hAnsi="Arial" w:cs="Arial"/>
          <w:sz w:val="24"/>
          <w:szCs w:val="24"/>
        </w:rPr>
      </w:pPr>
      <w:r w:rsidRPr="0008799A">
        <w:rPr>
          <w:rFonts w:ascii="Arial" w:hAnsi="Arial" w:cs="Arial"/>
          <w:sz w:val="24"/>
          <w:szCs w:val="24"/>
        </w:rPr>
        <w:t>1. Установить среднюю рыночную стоимость 1 квадратного метра жилья по Гагинскому округу 72755 (семьдесят две тысячи семьсот пятьдесят пять) рублей.</w:t>
      </w:r>
    </w:p>
    <w:p w:rsidR="0008799A" w:rsidRPr="0008799A" w:rsidRDefault="0008799A">
      <w:pPr>
        <w:pStyle w:val="20"/>
        <w:shd w:val="clear" w:color="auto" w:fill="auto"/>
        <w:spacing w:before="0"/>
        <w:ind w:firstLine="820"/>
        <w:rPr>
          <w:rFonts w:ascii="Arial" w:hAnsi="Arial" w:cs="Arial"/>
          <w:sz w:val="24"/>
          <w:szCs w:val="24"/>
        </w:rPr>
      </w:pPr>
    </w:p>
    <w:p w:rsidR="0008799A" w:rsidRPr="0008799A" w:rsidRDefault="0008799A">
      <w:pPr>
        <w:pStyle w:val="20"/>
        <w:shd w:val="clear" w:color="auto" w:fill="auto"/>
        <w:spacing w:before="0"/>
        <w:ind w:firstLine="820"/>
        <w:rPr>
          <w:rFonts w:ascii="Arial" w:hAnsi="Arial" w:cs="Arial"/>
          <w:sz w:val="24"/>
          <w:szCs w:val="24"/>
        </w:rPr>
      </w:pPr>
    </w:p>
    <w:p w:rsidR="0008799A" w:rsidRPr="0008799A" w:rsidRDefault="0008799A">
      <w:pPr>
        <w:pStyle w:val="20"/>
        <w:shd w:val="clear" w:color="auto" w:fill="auto"/>
        <w:spacing w:before="0"/>
        <w:ind w:firstLine="820"/>
        <w:rPr>
          <w:rFonts w:ascii="Arial" w:hAnsi="Arial" w:cs="Arial"/>
          <w:sz w:val="24"/>
          <w:szCs w:val="24"/>
        </w:rPr>
      </w:pPr>
    </w:p>
    <w:p w:rsidR="0008799A" w:rsidRPr="0008799A" w:rsidRDefault="0008799A">
      <w:pPr>
        <w:pStyle w:val="20"/>
        <w:shd w:val="clear" w:color="auto" w:fill="auto"/>
        <w:spacing w:before="0"/>
        <w:ind w:firstLine="820"/>
        <w:rPr>
          <w:rFonts w:ascii="Arial" w:hAnsi="Arial" w:cs="Arial"/>
          <w:sz w:val="24"/>
          <w:szCs w:val="24"/>
        </w:rPr>
        <w:sectPr w:rsidR="0008799A" w:rsidRPr="0008799A">
          <w:type w:val="continuous"/>
          <w:pgSz w:w="11900" w:h="16840"/>
          <w:pgMar w:top="1868" w:right="534" w:bottom="7512" w:left="1672" w:header="0" w:footer="3" w:gutter="0"/>
          <w:cols w:space="720"/>
          <w:noEndnote/>
          <w:docGrid w:linePitch="360"/>
        </w:sectPr>
      </w:pPr>
      <w:r w:rsidRPr="0008799A">
        <w:rPr>
          <w:rFonts w:ascii="Arial" w:hAnsi="Arial" w:cs="Arial"/>
          <w:sz w:val="24"/>
          <w:szCs w:val="24"/>
        </w:rPr>
        <w:t xml:space="preserve">Глава местного самоуправления                         П.И.Кондаков </w:t>
      </w:r>
    </w:p>
    <w:p w:rsidR="009237EF" w:rsidRPr="0008799A" w:rsidRDefault="009237EF">
      <w:pPr>
        <w:spacing w:line="240" w:lineRule="exact"/>
        <w:rPr>
          <w:rFonts w:ascii="Arial" w:hAnsi="Arial" w:cs="Arial"/>
        </w:rPr>
      </w:pPr>
    </w:p>
    <w:p w:rsidR="009237EF" w:rsidRPr="0008799A" w:rsidRDefault="009237EF">
      <w:pPr>
        <w:spacing w:line="240" w:lineRule="exact"/>
        <w:rPr>
          <w:rFonts w:ascii="Arial" w:hAnsi="Arial" w:cs="Arial"/>
        </w:rPr>
      </w:pPr>
    </w:p>
    <w:p w:rsidR="009237EF" w:rsidRPr="0008799A" w:rsidRDefault="009237EF">
      <w:pPr>
        <w:spacing w:line="240" w:lineRule="exact"/>
        <w:rPr>
          <w:rFonts w:ascii="Arial" w:hAnsi="Arial" w:cs="Arial"/>
        </w:rPr>
      </w:pPr>
    </w:p>
    <w:p w:rsidR="009237EF" w:rsidRPr="0008799A" w:rsidRDefault="009237EF">
      <w:pPr>
        <w:spacing w:line="240" w:lineRule="exact"/>
        <w:rPr>
          <w:rFonts w:ascii="Arial" w:hAnsi="Arial" w:cs="Arial"/>
        </w:rPr>
      </w:pPr>
    </w:p>
    <w:p w:rsidR="009237EF" w:rsidRPr="0008799A" w:rsidRDefault="009237EF">
      <w:pPr>
        <w:spacing w:line="240" w:lineRule="exact"/>
        <w:rPr>
          <w:rFonts w:ascii="Arial" w:hAnsi="Arial" w:cs="Arial"/>
        </w:rPr>
      </w:pPr>
    </w:p>
    <w:p w:rsidR="009237EF" w:rsidRPr="0008799A" w:rsidRDefault="009237EF">
      <w:pPr>
        <w:spacing w:before="32" w:after="32" w:line="240" w:lineRule="exact"/>
        <w:rPr>
          <w:rFonts w:ascii="Arial" w:hAnsi="Arial" w:cs="Arial"/>
        </w:rPr>
      </w:pPr>
    </w:p>
    <w:p w:rsidR="009237EF" w:rsidRPr="0008799A" w:rsidRDefault="009237EF">
      <w:pPr>
        <w:rPr>
          <w:rFonts w:ascii="Arial" w:hAnsi="Arial" w:cs="Arial"/>
        </w:rPr>
        <w:sectPr w:rsidR="009237EF" w:rsidRPr="0008799A">
          <w:type w:val="continuous"/>
          <w:pgSz w:w="11900" w:h="16840"/>
          <w:pgMar w:top="540" w:right="0" w:bottom="540" w:left="0" w:header="0" w:footer="3" w:gutter="0"/>
          <w:cols w:space="720"/>
          <w:noEndnote/>
          <w:docGrid w:linePitch="360"/>
        </w:sectPr>
      </w:pPr>
    </w:p>
    <w:p w:rsidR="009237EF" w:rsidRPr="0008799A" w:rsidRDefault="009237EF">
      <w:pPr>
        <w:spacing w:line="360" w:lineRule="exact"/>
        <w:rPr>
          <w:rFonts w:ascii="Arial" w:hAnsi="Arial" w:cs="Arial"/>
        </w:rPr>
      </w:pPr>
    </w:p>
    <w:p w:rsidR="009237EF" w:rsidRPr="0008799A" w:rsidRDefault="009237EF">
      <w:pPr>
        <w:spacing w:line="360" w:lineRule="exact"/>
        <w:rPr>
          <w:rFonts w:ascii="Arial" w:hAnsi="Arial" w:cs="Arial"/>
        </w:rPr>
      </w:pPr>
    </w:p>
    <w:p w:rsidR="009237EF" w:rsidRPr="0008799A" w:rsidRDefault="009237EF">
      <w:pPr>
        <w:spacing w:line="360" w:lineRule="exact"/>
        <w:rPr>
          <w:rFonts w:ascii="Arial" w:hAnsi="Arial" w:cs="Arial"/>
        </w:rPr>
      </w:pPr>
    </w:p>
    <w:p w:rsidR="009237EF" w:rsidRPr="0008799A" w:rsidRDefault="009237EF">
      <w:pPr>
        <w:spacing w:line="360" w:lineRule="exact"/>
        <w:rPr>
          <w:rFonts w:ascii="Arial" w:hAnsi="Arial" w:cs="Arial"/>
        </w:rPr>
      </w:pPr>
    </w:p>
    <w:p w:rsidR="009237EF" w:rsidRPr="0008799A" w:rsidRDefault="009237EF">
      <w:pPr>
        <w:spacing w:line="377" w:lineRule="exact"/>
        <w:rPr>
          <w:rFonts w:ascii="Arial" w:hAnsi="Arial" w:cs="Arial"/>
        </w:rPr>
      </w:pPr>
    </w:p>
    <w:p w:rsidR="009237EF" w:rsidRPr="0008799A" w:rsidRDefault="009237EF">
      <w:pPr>
        <w:rPr>
          <w:rFonts w:ascii="Arial" w:hAnsi="Arial" w:cs="Arial"/>
        </w:rPr>
      </w:pPr>
    </w:p>
    <w:sectPr w:rsidR="009237EF" w:rsidRPr="0008799A" w:rsidSect="009237EF">
      <w:type w:val="continuous"/>
      <w:pgSz w:w="11900" w:h="16840"/>
      <w:pgMar w:top="540" w:right="534" w:bottom="540" w:left="164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01F" w:rsidRDefault="00F6201F" w:rsidP="009237EF">
      <w:r>
        <w:separator/>
      </w:r>
    </w:p>
  </w:endnote>
  <w:endnote w:type="continuationSeparator" w:id="1">
    <w:p w:rsidR="00F6201F" w:rsidRDefault="00F6201F" w:rsidP="00923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01F" w:rsidRDefault="00F6201F"/>
  </w:footnote>
  <w:footnote w:type="continuationSeparator" w:id="1">
    <w:p w:rsidR="00F6201F" w:rsidRDefault="00F6201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237EF"/>
    <w:rsid w:val="0008799A"/>
    <w:rsid w:val="003D53A5"/>
    <w:rsid w:val="003D7047"/>
    <w:rsid w:val="009237EF"/>
    <w:rsid w:val="00DF470A"/>
    <w:rsid w:val="00F6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37E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237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9237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9237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9237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237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sid w:val="009237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sid w:val="009237EF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237EF"/>
    <w:pPr>
      <w:shd w:val="clear" w:color="auto" w:fill="FFFFFF"/>
      <w:spacing w:after="520" w:line="430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9237EF"/>
    <w:pPr>
      <w:shd w:val="clear" w:color="auto" w:fill="FFFFFF"/>
      <w:spacing w:before="520" w:line="532" w:lineRule="exact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40">
    <w:name w:val="Основной текст (4)"/>
    <w:basedOn w:val="a"/>
    <w:link w:val="4"/>
    <w:rsid w:val="009237EF"/>
    <w:pPr>
      <w:shd w:val="clear" w:color="auto" w:fill="FFFFFF"/>
      <w:spacing w:after="520" w:line="222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9237EF"/>
    <w:pPr>
      <w:shd w:val="clear" w:color="auto" w:fill="FFFFFF"/>
      <w:spacing w:before="52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237EF"/>
    <w:pPr>
      <w:shd w:val="clear" w:color="auto" w:fill="FFFFFF"/>
      <w:spacing w:before="38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2025-12-25T06:09:00Z</dcterms:created>
  <dcterms:modified xsi:type="dcterms:W3CDTF">2025-12-25T06:13:00Z</dcterms:modified>
</cp:coreProperties>
</file>